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2A91" w14:textId="77777777" w:rsidR="002770EC" w:rsidRDefault="002770EC" w:rsidP="002770EC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proofErr w:type="spellStart"/>
      <w:r w:rsidRPr="002770EC">
        <w:rPr>
          <w:rFonts w:ascii="Leelawadee UI" w:hAnsi="Leelawadee UI" w:cs="Leelawadee UI"/>
          <w:b/>
          <w:bCs/>
          <w:sz w:val="24"/>
          <w:szCs w:val="24"/>
        </w:rPr>
        <w:t>โซลูชันความแม่นยำของ</w:t>
      </w:r>
      <w:proofErr w:type="spellEnd"/>
      <w:r w:rsidRPr="002770EC">
        <w:rPr>
          <w:rFonts w:ascii="Arial" w:hAnsi="Arial" w:cs="Arial"/>
          <w:b/>
          <w:bCs/>
          <w:sz w:val="24"/>
          <w:szCs w:val="24"/>
        </w:rPr>
        <w:t xml:space="preserve"> KRAIBURG TPE </w:t>
      </w:r>
      <w:proofErr w:type="spellStart"/>
      <w:r w:rsidRPr="002770EC">
        <w:rPr>
          <w:rFonts w:ascii="Leelawadee UI" w:hAnsi="Leelawadee UI" w:cs="Leelawadee UI"/>
          <w:b/>
          <w:bCs/>
          <w:sz w:val="24"/>
          <w:szCs w:val="24"/>
        </w:rPr>
        <w:t>สำหรับขวดสเปรย์จมูกแบบปริมาณวัดได้</w:t>
      </w:r>
      <w:proofErr w:type="spellEnd"/>
    </w:p>
    <w:p w14:paraId="6E5D040B" w14:textId="6A634971" w:rsidR="002770EC" w:rsidRPr="002770EC" w:rsidRDefault="002770EC" w:rsidP="002770EC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การใช้ยาโดยผู้ป่วยเองมักเป็นความท้าทาย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การรับประกันปริมาณยาที่แม่นยำ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เครื่องพ่นยาแบบปริมาณวัดได้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(Metered-dose inhalers – MDI)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ออกแบบมาเพื่อให้ผู้ป่วยใช้งานผ่านการสูดดม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โดยส่งปริมาณยาที่แม่นยำเข้าสู่ปอดในแต่ละครั้งที่พ่น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MDI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ถูกนำมาใช้กันอย่างแพร่หลายในการรักษาโรคหอบหืดและโรคทางเดินหายใจอื่น</w:t>
      </w:r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ๆ</w:t>
      </w:r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ระบบปิดของภาชนะซึ่งประกอบปั๊ม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ถูกออกแบบมาเพื่อให้การส่งยาเป็นไปอย่างสม่ำเสมอ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การนำวัสดุ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สำหรับงานดูแลสุขภาพขั้นสูง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เช่น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เทอร์โมพลาสติกอีลาสโตเมอร์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(TPE)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มาใช้ในชิ้นส่วนอย่างซีลและปะเก็น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จะช่วยยกระดับอุปกรณ์ส่งยา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ทำให้การจ่ายยามีความแม่นยำและการทำงานเชื่อถือได้</w:t>
      </w:r>
      <w:proofErr w:type="spellEnd"/>
    </w:p>
    <w:p w14:paraId="38D1F9A7" w14:textId="4C6EB5BB" w:rsidR="002770EC" w:rsidRDefault="002770EC" w:rsidP="002770E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ผู้ผลิต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ระดับโลกและผู้ให้บริการโซลูชันที่ปรับแต่งได้สำหรับหลากหลายอุตสาหกรรม</w:t>
      </w:r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นำเสนอสารประกอบ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1" w:history="1">
        <w:r w:rsidRPr="002770EC">
          <w:rPr>
            <w:rStyle w:val="Hyperlink"/>
            <w:rFonts w:ascii="Arial" w:hAnsi="Arial" w:cs="Arial"/>
            <w:sz w:val="20"/>
            <w:szCs w:val="20"/>
          </w:rPr>
          <w:t>THERMOLAST</w:t>
        </w:r>
        <w:r w:rsidRPr="000B722F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2770EC">
          <w:rPr>
            <w:rStyle w:val="Hyperlink"/>
            <w:rFonts w:ascii="Arial" w:hAnsi="Arial" w:cs="Arial"/>
            <w:sz w:val="20"/>
            <w:szCs w:val="20"/>
          </w:rPr>
          <w:t xml:space="preserve"> H </w:t>
        </w:r>
        <w:proofErr w:type="spellStart"/>
        <w:r w:rsidRPr="002770EC">
          <w:rPr>
            <w:rStyle w:val="Hyperlink"/>
            <w:rFonts w:ascii="Leelawadee UI" w:hAnsi="Leelawadee UI" w:cs="Leelawadee UI" w:hint="cs"/>
            <w:sz w:val="20"/>
            <w:szCs w:val="20"/>
          </w:rPr>
          <w:t>ซีรีส์</w:t>
        </w:r>
      </w:hyperlink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เกรดการแพทย์สำหรับขวดสเปรย์จมูกแบบปริมาณวัดได้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มอบความเชื่อถือได้ด้านการใช้งานเพื่อประสิทธิภาพและความเข้าใจง่าย</w:t>
      </w:r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พร้อมคุณสมบัติการทำงานสูงที่สอดคล้องกับข้อกำหนดอุปกรณ์ทางการแพทย์</w:t>
      </w:r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ตั้งแต่ความปลอดภัยและความเข้ากันได้ทางชีวภาพ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</w:rPr>
        <w:t>ไปจนถึงโครงสร้างน้ำหนักเบาและความยั่งยืนของวัสดุ</w:t>
      </w:r>
      <w:proofErr w:type="spellEnd"/>
    </w:p>
    <w:p w14:paraId="2241A397" w14:textId="77777777" w:rsidR="00B92BA3" w:rsidRPr="00B92BA3" w:rsidRDefault="00B92BA3" w:rsidP="0042382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3AB152C3" w14:textId="70251628" w:rsidR="002770EC" w:rsidRPr="002770EC" w:rsidRDefault="002770EC" w:rsidP="002770E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770E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คุณภาพวัสดุสำหรับชิ้นส่วนที่แข็งแรง</w:t>
      </w:r>
      <w:proofErr w:type="spellEnd"/>
    </w:p>
    <w:p w14:paraId="3FC0CEF8" w14:textId="77777777" w:rsidR="002770EC" w:rsidRPr="002770EC" w:rsidRDefault="002770EC" w:rsidP="002770EC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0B722F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H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มีค่า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compression set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ที่เหมาะสม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ช่วยให้ชิ้นส่วนสำคัญ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เช่น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ซีล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ปะเก็น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และชิ้นส่วนตัวกระตุ้นแบบสัมผัสนุ่มคงรูปและทำงานได้ต่อเนื่อง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แม้หลังการใช้งานซ้ำ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ๆ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โซลูชัน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สำหรับขวดสเปรย์จมูกแบบปริมาณวัดได้นี้มอบพื้นผิวเรียบ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นุ่มสัมผัส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lastRenderedPageBreak/>
        <w:t>ช่วยเพิ่มความสะดวกสบายในการจับถือ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ทำให้การใช้งานขวดสเปรย์สะดวก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แม่นยำ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และง่ายดาย</w:t>
      </w:r>
      <w:proofErr w:type="spellEnd"/>
    </w:p>
    <w:p w14:paraId="62D0C88C" w14:textId="77777777" w:rsidR="002770EC" w:rsidRPr="002770EC" w:rsidRDefault="002770EC" w:rsidP="002770E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713625E4" w14:textId="59CFE2BB" w:rsidR="002770EC" w:rsidRPr="002770EC" w:rsidRDefault="002770EC" w:rsidP="002770E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770E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การยึดเกาะที่เชื่อถือได้ในงานออกแบบวัสดุหลายชนิด</w:t>
      </w:r>
      <w:proofErr w:type="spellEnd"/>
    </w:p>
    <w:p w14:paraId="11355612" w14:textId="718A9E21" w:rsidR="00B92BA3" w:rsidRDefault="002770EC" w:rsidP="002770EC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  <w:lang w:eastAsia="zh-CN"/>
        </w:rPr>
      </w:pP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0B722F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H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แสดงคุณสมบัติการยึดเกาะที่ยอดเยี่ยมกับ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โพลิโพรพีลีน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(PP)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โพลีเอทิลีน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(PE)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ซึ่งเป็นพลาสติกที่ใช้กัน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อย่างแพร่หลายในตัวเรือน</w:t>
      </w:r>
      <w:hyperlink r:id="rId12" w:history="1">
        <w:r w:rsidRPr="002770EC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อุปกรณ์ทางการแพทย์</w:t>
        </w:r>
        <w:proofErr w:type="spellEnd"/>
      </w:hyperlink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ทำให้ชิ้นส่วนฟังก์ชันนุ่มสามารถผสานอย่างราบรื่นกับชิ้นส่วนขวดแข็งผ่านกระบวนการฉีดหลายชิ้นส่วน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ผู้ผลิตที่มองหา</w:t>
      </w:r>
      <w:hyperlink r:id="rId13" w:history="1">
        <w:r w:rsidRPr="002770EC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โซลูชันบรรจุภัณฑ์ยา</w:t>
        </w:r>
      </w:hyperlink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ได้ประโยชน์จากความซับซ้อนในการประกอบที่ลดลง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การยึดเชิงกลที่เชื่อถือได้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และความยืดหยุ่นในการออกแบบ</w:t>
      </w:r>
      <w:proofErr w:type="spellEnd"/>
    </w:p>
    <w:p w14:paraId="0E0EB0F4" w14:textId="77777777" w:rsidR="00B92BA3" w:rsidRPr="00B92BA3" w:rsidRDefault="00B92BA3" w:rsidP="0042382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64ED5175" w14:textId="5D0E9671" w:rsidR="002770EC" w:rsidRPr="002770EC" w:rsidRDefault="002770EC" w:rsidP="002770E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770E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การปรับสีเพื่อประสิทธิภาพในการทำงาน</w:t>
      </w:r>
      <w:proofErr w:type="spellEnd"/>
    </w:p>
    <w:p w14:paraId="7F5ADC14" w14:textId="77777777" w:rsidR="002770EC" w:rsidRPr="002770EC" w:rsidRDefault="002770EC" w:rsidP="002770EC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0B722F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H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สามารถปรับสีได้และมีสูตรโปร่งแสง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ช่วยให้มองเห็นระดับของเหลวได้ชัดเจน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และทำให้สามารถแยกแยะฟังก์ชันของชิ้นส่วนต่าง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ๆ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ได้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นำวัสดุสำหรับขวดสเปรย์จมูกแบบปริมาณวัดได้มาใช้ยังช่วยเสริมความสะดวกในการใช้อุปกรณ์และการจ่าย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ยาที่แม่นยำ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เพิ่มความสม่ำเสมอในการรักษาและผลลัพธ์ทางการรักษา</w:t>
      </w:r>
      <w:proofErr w:type="spellEnd"/>
    </w:p>
    <w:p w14:paraId="5BB9DEA7" w14:textId="77777777" w:rsidR="002770EC" w:rsidRPr="002770EC" w:rsidRDefault="002770EC" w:rsidP="002770E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7B254AC9" w14:textId="13AE54AE" w:rsidR="002770EC" w:rsidRPr="002770EC" w:rsidRDefault="002770EC" w:rsidP="002770EC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770EC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ความปลอดภัยของวัสดุสำหรับการใช้งานสำคัญ</w:t>
      </w:r>
      <w:proofErr w:type="spellEnd"/>
    </w:p>
    <w:p w14:paraId="07616644" w14:textId="60B30245" w:rsidR="00116F79" w:rsidRPr="002770EC" w:rsidRDefault="002770EC" w:rsidP="002770E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0B722F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H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เป็นไปตามมาตรฐานและข้อบังคับสากล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วัตถุดิบทั้งหมดได้รับการอนุมัติตาม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(EU) No. 10/2011, GB 4806.7-2023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(FDA) CFR 21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นอกจากนี้ยังมีการทดสอบความเข้ากันได้ทางชีวภาพตามมาตรฐาน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ISO 10993-5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GB/T 16886.5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เพื่อให้มั่นใจในประสิทธิภาพที่ปลอดภัยและเชื่อถือได้ของอุปกรณ์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ปราศจากส่วนประกอบจากสัตว์และสารอันตราย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วัสดุยังเข้ากันได้กับวิธีการทำให้ปลอดเชื้อ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lastRenderedPageBreak/>
        <w:t>เช่น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การอบไอน้ำ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(autoclaving 121°C)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และเอทิลีนออกไซด์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</w:t>
      </w:r>
      <w:proofErr w:type="spellStart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>EtO</w:t>
      </w:r>
      <w:proofErr w:type="spellEnd"/>
      <w:r w:rsidRPr="002770EC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) </w:t>
      </w:r>
      <w:proofErr w:type="spellStart"/>
      <w:r w:rsidRPr="002770EC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ทำให้มั่นใจในการใช้งานปลอดสารปนเปื้อนในสภาพแวดล้อมปลอดเชื้อ</w:t>
      </w:r>
      <w:proofErr w:type="spellEnd"/>
    </w:p>
    <w:p w14:paraId="29C9B633" w14:textId="77777777" w:rsidR="00C33067" w:rsidRPr="00B70F2A" w:rsidRDefault="00C33067" w:rsidP="00F174CB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225DA412" w14:textId="6F873F32" w:rsidR="00B70F2A" w:rsidRPr="00B70F2A" w:rsidRDefault="00B70F2A" w:rsidP="00B70F2A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B70F2A">
        <w:rPr>
          <w:rFonts w:ascii="Arial" w:hAnsi="Arial" w:cs="Arial"/>
          <w:b/>
          <w:bCs/>
          <w:sz w:val="20"/>
          <w:szCs w:val="20"/>
        </w:rPr>
        <w:t xml:space="preserve">KRAIBURG TPE </w:t>
      </w:r>
      <w:proofErr w:type="spellStart"/>
      <w:r w:rsidRPr="00B70F2A">
        <w:rPr>
          <w:rFonts w:ascii="Leelawadee UI" w:hAnsi="Leelawadee UI" w:cs="Leelawadee UI"/>
          <w:b/>
          <w:bCs/>
          <w:sz w:val="20"/>
          <w:szCs w:val="20"/>
        </w:rPr>
        <w:t>ที่</w:t>
      </w:r>
      <w:proofErr w:type="spellEnd"/>
      <w:r w:rsidRPr="00B70F2A">
        <w:rPr>
          <w:rFonts w:ascii="Arial" w:hAnsi="Arial" w:cs="Arial"/>
          <w:b/>
          <w:bCs/>
          <w:sz w:val="20"/>
          <w:szCs w:val="20"/>
        </w:rPr>
        <w:t xml:space="preserve"> CHINAPLAS 2026</w:t>
      </w:r>
    </w:p>
    <w:p w14:paraId="2B1AB18B" w14:textId="02621BFA" w:rsidR="00EC4F15" w:rsidRPr="00B70F2A" w:rsidRDefault="00B70F2A" w:rsidP="00B70F2A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eastAsia="zh-CN"/>
        </w:rPr>
      </w:pPr>
      <w:hyperlink r:id="rId14" w:history="1">
        <w:r w:rsidRPr="00B70F2A">
          <w:rPr>
            <w:rStyle w:val="Hyperlink"/>
            <w:rFonts w:ascii="Arial" w:hAnsi="Arial" w:cs="Arial"/>
            <w:sz w:val="20"/>
            <w:szCs w:val="20"/>
          </w:rPr>
          <w:t xml:space="preserve">KRAIBURG TPE </w:t>
        </w:r>
        <w:proofErr w:type="spellStart"/>
        <w:r w:rsidRPr="00B70F2A">
          <w:rPr>
            <w:rStyle w:val="Hyperlink"/>
            <w:rFonts w:ascii="Leelawadee UI" w:hAnsi="Leelawadee UI" w:cs="Leelawadee UI" w:hint="cs"/>
            <w:sz w:val="20"/>
            <w:szCs w:val="20"/>
          </w:rPr>
          <w:t>จะเข้าร่วมจัดแสดงที่งาน</w:t>
        </w:r>
        <w:proofErr w:type="spellEnd"/>
        <w:r w:rsidRPr="00B70F2A">
          <w:rPr>
            <w:rStyle w:val="Hyperlink"/>
            <w:rFonts w:ascii="Arial" w:hAnsi="Arial" w:cs="Arial"/>
            <w:sz w:val="20"/>
            <w:szCs w:val="20"/>
          </w:rPr>
          <w:t xml:space="preserve"> CHINAPLAS 2026</w:t>
        </w:r>
      </w:hyperlink>
      <w:r w:rsidRPr="00B70F2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ระหว่างวันที่</w:t>
      </w:r>
      <w:proofErr w:type="spellEnd"/>
      <w:r w:rsidRPr="00B70F2A">
        <w:rPr>
          <w:rFonts w:ascii="Arial" w:hAnsi="Arial" w:cs="Arial"/>
          <w:sz w:val="20"/>
          <w:szCs w:val="20"/>
        </w:rPr>
        <w:t xml:space="preserve"> 21–24 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เมษายน</w:t>
      </w:r>
      <w:proofErr w:type="spellEnd"/>
      <w:r w:rsidRPr="00B70F2A">
        <w:rPr>
          <w:rFonts w:ascii="Arial" w:hAnsi="Arial" w:cs="Arial"/>
          <w:sz w:val="20"/>
          <w:szCs w:val="20"/>
        </w:rPr>
        <w:t xml:space="preserve"> 2026 </w:t>
      </w:r>
      <w:r w:rsidRPr="00B70F2A">
        <w:rPr>
          <w:rFonts w:ascii="Leelawadee UI" w:hAnsi="Leelawadee UI" w:cs="Leelawadee UI"/>
          <w:sz w:val="20"/>
          <w:szCs w:val="20"/>
        </w:rPr>
        <w:t>ณ</w:t>
      </w:r>
      <w:r w:rsidRPr="00B70F2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ศูนย์แสดงสินค้าและศูนย์ประชุมแห่งชาติ</w:t>
      </w:r>
      <w:proofErr w:type="spellEnd"/>
      <w:r w:rsidRPr="00B70F2A">
        <w:rPr>
          <w:rFonts w:ascii="Arial" w:hAnsi="Arial" w:cs="Arial"/>
          <w:sz w:val="20"/>
          <w:szCs w:val="20"/>
        </w:rPr>
        <w:t xml:space="preserve"> (NECC) 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เมืองเซี่ยงไฮ้</w:t>
      </w:r>
      <w:proofErr w:type="spellEnd"/>
      <w:r w:rsidRPr="00B70F2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ประเทศจีน</w:t>
      </w:r>
      <w:proofErr w:type="spellEnd"/>
      <w:r w:rsidRPr="00B70F2A">
        <w:rPr>
          <w:rFonts w:ascii="Arial" w:hAnsi="Arial" w:cs="Arial"/>
          <w:sz w:val="20"/>
          <w:szCs w:val="20"/>
        </w:rPr>
        <w:t xml:space="preserve"> Hall 7.2, Booth D13 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ผู้เข้าชมสามารถสำรวจพอร์ตโฟลิโอวัสดุ</w:t>
      </w:r>
      <w:proofErr w:type="spellEnd"/>
      <w:r w:rsidRPr="00B70F2A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ของบริษัท</w:t>
      </w:r>
      <w:proofErr w:type="spellEnd"/>
      <w:r w:rsidRPr="00B70F2A">
        <w:rPr>
          <w:rFonts w:ascii="Arial" w:hAnsi="Arial" w:cs="Arial"/>
          <w:sz w:val="20"/>
          <w:szCs w:val="20"/>
        </w:rPr>
        <w:t xml:space="preserve"> </w:t>
      </w:r>
      <w:r w:rsidRPr="00B70F2A">
        <w:rPr>
          <w:rFonts w:ascii="Leelawadee UI" w:hAnsi="Leelawadee UI" w:cs="Leelawadee UI"/>
          <w:sz w:val="20"/>
          <w:szCs w:val="20"/>
        </w:rPr>
        <w:t>และเข้ารับคำปรึกษาแบบตัวต่อตัวฟรีกับผู้เชี่ยวชาญด้านเทคนิคเพื่อรับคำแนะนำ</w:t>
      </w:r>
      <w:proofErr w:type="spellStart"/>
      <w:r w:rsidRPr="00B70F2A">
        <w:rPr>
          <w:rFonts w:ascii="Leelawadee UI" w:hAnsi="Leelawadee UI" w:cs="Leelawadee UI"/>
          <w:sz w:val="20"/>
          <w:szCs w:val="20"/>
        </w:rPr>
        <w:t>เกี่ยวกับวัสดุและการสนับสนุนการใช้งาน</w:t>
      </w:r>
      <w:proofErr w:type="spellEnd"/>
    </w:p>
    <w:p w14:paraId="4811D78E" w14:textId="77777777" w:rsidR="00B70F2A" w:rsidRPr="00EC4F15" w:rsidRDefault="00B70F2A" w:rsidP="00B70F2A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282F9DDA" w14:textId="77777777" w:rsidR="002770EC" w:rsidRPr="00D71722" w:rsidRDefault="002770EC" w:rsidP="002770EC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45C7827F" w14:textId="77777777" w:rsidR="002770EC" w:rsidRPr="00D71722" w:rsidRDefault="002770EC" w:rsidP="002770EC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5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11E614DC" w14:textId="77777777" w:rsidR="002770EC" w:rsidRPr="00D71722" w:rsidRDefault="002770EC" w:rsidP="002770EC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42BB03C7" w14:textId="77777777" w:rsidR="002770EC" w:rsidRPr="00D71722" w:rsidRDefault="002770EC" w:rsidP="002770EC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1B8CCA8D" w14:textId="77777777" w:rsidR="002770EC" w:rsidRDefault="002770EC" w:rsidP="002770EC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15775152" w14:textId="11BEFDCF" w:rsidR="00B70F2A" w:rsidRPr="00B70F2A" w:rsidRDefault="00B70F2A" w:rsidP="00B70F2A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B70F2A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lastRenderedPageBreak/>
        <w:t>ค้นพบเพิ่มเติมกับ</w:t>
      </w:r>
      <w:proofErr w:type="spellEnd"/>
      <w:r w:rsidRPr="00B70F2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B70F2A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6" w:history="1">
        <w:r w:rsidRPr="00B70F2A">
          <w:rPr>
            <w:rStyle w:val="Hyperlink"/>
            <w:rFonts w:ascii="Leelawadee UI" w:hAnsi="Leelawadee UI" w:cs="Leelawadee UI" w:hint="cs"/>
            <w:sz w:val="20"/>
            <w:szCs w:val="20"/>
          </w:rPr>
          <w:t>ภาชนะหยดตา</w:t>
        </w:r>
      </w:hyperlink>
      <w:r w:rsidRPr="00B70F2A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7" w:history="1">
        <w:r w:rsidRPr="00B70F2A">
          <w:rPr>
            <w:rStyle w:val="Hyperlink"/>
            <w:rFonts w:ascii="Leelawadee UI" w:hAnsi="Leelawadee UI" w:cs="Leelawadee UI" w:hint="cs"/>
            <w:sz w:val="20"/>
            <w:szCs w:val="20"/>
          </w:rPr>
          <w:t>อุปกรณ์ป้องกันการกรน</w:t>
        </w:r>
        <w:proofErr w:type="spellEnd"/>
      </w:hyperlink>
      <w:r w:rsidRPr="00B70F2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B70F2A">
        <w:rPr>
          <w:rFonts w:ascii="Leelawadee UI" w:hAnsi="Leelawadee UI" w:cs="Leelawadee UI"/>
          <w:color w:val="000000" w:themeColor="text1"/>
          <w:sz w:val="20"/>
          <w:szCs w:val="20"/>
        </w:rPr>
        <w:t>วัสดุ</w:t>
      </w:r>
      <w:proofErr w:type="spellEnd"/>
      <w:r w:rsidRPr="00B70F2A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B70F2A">
        <w:rPr>
          <w:rFonts w:ascii="Leelawadee UI" w:hAnsi="Leelawadee UI" w:cs="Leelawadee UI"/>
          <w:color w:val="000000" w:themeColor="text1"/>
          <w:sz w:val="20"/>
          <w:szCs w:val="20"/>
        </w:rPr>
        <w:t>ขั้นสูงของเราช่วยให้อุปกรณ์การแพทย์ของคุณมีประสิทธิภาพและ</w:t>
      </w:r>
      <w:proofErr w:type="spellStart"/>
      <w:r w:rsidRPr="00B70F2A">
        <w:rPr>
          <w:rFonts w:ascii="Leelawadee UI" w:hAnsi="Leelawadee UI" w:cs="Leelawadee UI"/>
          <w:color w:val="000000" w:themeColor="text1"/>
          <w:sz w:val="20"/>
          <w:szCs w:val="20"/>
        </w:rPr>
        <w:t>ความสะดวกสบายที่ไม่มีใครเทียบได้</w:t>
      </w:r>
      <w:proofErr w:type="spellEnd"/>
    </w:p>
    <w:p w14:paraId="51F9F97D" w14:textId="15C72F89" w:rsidR="002770EC" w:rsidRPr="00FA7D5F" w:rsidRDefault="002770EC" w:rsidP="002770EC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35AE22D1" w14:textId="5046A3D8" w:rsidR="002770EC" w:rsidRPr="002A4790" w:rsidRDefault="006941F9" w:rsidP="00B70F2A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077FCBB6" wp14:editId="2C75B95C">
            <wp:extent cx="4351020" cy="2407290"/>
            <wp:effectExtent l="0" t="0" r="0" b="0"/>
            <wp:docPr id="2613402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340206" name="Picture 261340206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717" cy="2410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66B7" w:rsidRPr="002066B7">
        <w:t xml:space="preserve"> </w:t>
      </w:r>
      <w:r w:rsidR="002770EC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2770EC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2770EC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2770EC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2770EC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2770EC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2770EC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47A8098" w14:textId="77777777" w:rsidR="002770EC" w:rsidRPr="00201357" w:rsidRDefault="002770EC" w:rsidP="002770EC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9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1AA42ACD" w14:textId="77777777" w:rsidR="002770EC" w:rsidRPr="00201357" w:rsidRDefault="002770EC" w:rsidP="002770EC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2C74BD01" wp14:editId="15839640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0ABD63" w14:textId="77777777" w:rsidR="002770EC" w:rsidRPr="009A614B" w:rsidRDefault="002770EC" w:rsidP="002770EC">
      <w:pPr>
        <w:ind w:right="1559"/>
        <w:rPr>
          <w:sz w:val="2"/>
          <w:szCs w:val="2"/>
        </w:rPr>
      </w:pPr>
    </w:p>
    <w:p w14:paraId="62103A4E" w14:textId="77777777" w:rsidR="002770EC" w:rsidRPr="00201357" w:rsidRDefault="002770EC" w:rsidP="002770E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2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399BD25" w14:textId="77777777" w:rsidR="002770EC" w:rsidRPr="00201357" w:rsidRDefault="002770EC" w:rsidP="002770E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7427C247" wp14:editId="3455245D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FA031D" w14:textId="77777777" w:rsidR="002770EC" w:rsidRPr="00201357" w:rsidRDefault="002770EC" w:rsidP="002770E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5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2156651A" w14:textId="77777777" w:rsidR="002770EC" w:rsidRPr="00201357" w:rsidRDefault="002770EC" w:rsidP="002770E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0A7149B3" w14:textId="77777777" w:rsidR="002770EC" w:rsidRPr="00201357" w:rsidRDefault="002770EC" w:rsidP="002770E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372514CC" w14:textId="77777777" w:rsidR="002770EC" w:rsidRPr="00201357" w:rsidRDefault="002770EC" w:rsidP="002770E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160E651" wp14:editId="3D7085CC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0C9AAD1" wp14:editId="73AAE73E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E76351F" wp14:editId="17E0F35B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BE49EBC" wp14:editId="7CAA605E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F4000B1" wp14:editId="45675A9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B9580" w14:textId="77777777" w:rsidR="002770EC" w:rsidRPr="00201357" w:rsidRDefault="002770EC" w:rsidP="002770E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lastRenderedPageBreak/>
        <w:t>Follow us on WeChat</w:t>
      </w:r>
    </w:p>
    <w:p w14:paraId="7FC31C99" w14:textId="77777777" w:rsidR="002770EC" w:rsidRPr="00201357" w:rsidRDefault="002770EC" w:rsidP="002770E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290B6052" wp14:editId="347B013B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2D1642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0BBBEBC6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4350BFE7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0BDEEADF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01E51A59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4D3077B0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576C6CFC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759DEC6A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46839BCA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41FC62D5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0A68660A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621F4D3F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65E34BE4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5BE35A25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3C0621FF" w14:textId="77777777" w:rsidR="002770EC" w:rsidRPr="00201357" w:rsidRDefault="002770EC" w:rsidP="002770E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1FD3BC46" w:rsidR="001655F4" w:rsidRPr="002770EC" w:rsidRDefault="002770EC" w:rsidP="002770EC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2770EC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CE49A" w14:textId="77777777" w:rsidR="002D3C08" w:rsidRDefault="002D3C08" w:rsidP="00784C57">
      <w:pPr>
        <w:spacing w:after="0" w:line="240" w:lineRule="auto"/>
      </w:pPr>
      <w:r>
        <w:separator/>
      </w:r>
    </w:p>
  </w:endnote>
  <w:endnote w:type="continuationSeparator" w:id="0">
    <w:p w14:paraId="201AF4CE" w14:textId="77777777" w:rsidR="002D3C08" w:rsidRDefault="002D3C08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99FD5" w14:textId="77777777" w:rsidR="002D3C08" w:rsidRDefault="002D3C08" w:rsidP="00784C57">
      <w:pPr>
        <w:spacing w:after="0" w:line="240" w:lineRule="auto"/>
      </w:pPr>
      <w:r>
        <w:separator/>
      </w:r>
    </w:p>
  </w:footnote>
  <w:footnote w:type="continuationSeparator" w:id="0">
    <w:p w14:paraId="4F283119" w14:textId="77777777" w:rsidR="002D3C08" w:rsidRDefault="002D3C08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0B722F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0B722F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2B2B12F2" w14:textId="77777777" w:rsidR="002770EC" w:rsidRPr="000B722F" w:rsidRDefault="002770EC" w:rsidP="002770EC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proofErr w:type="spellStart"/>
          <w:r w:rsidRPr="002770EC">
            <w:rPr>
              <w:rFonts w:ascii="Leelawadee UI" w:hAnsi="Leelawadee UI" w:cs="Leelawadee UI"/>
              <w:b/>
              <w:bCs/>
              <w:sz w:val="16"/>
              <w:szCs w:val="16"/>
            </w:rPr>
            <w:t>โซลูชันความแม่นยำของ</w:t>
          </w:r>
          <w:proofErr w:type="spellEnd"/>
          <w:r w:rsidRPr="000B722F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KRAIBURG TPE </w:t>
          </w:r>
          <w:proofErr w:type="spellStart"/>
          <w:r w:rsidRPr="002770EC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สำหรับขวดสเปรย์จมูกแบบปริมาณวัดได้</w:t>
          </w:r>
          <w:proofErr w:type="spellEnd"/>
        </w:p>
        <w:p w14:paraId="2E8291E0" w14:textId="77777777" w:rsidR="002770EC" w:rsidRPr="003804B8" w:rsidRDefault="002770EC" w:rsidP="002770EC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April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0CBF757F" w14:textId="77777777" w:rsidR="002770EC" w:rsidRDefault="002770EC" w:rsidP="00CA1C31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proofErr w:type="spellStart"/>
          <w:r w:rsidRPr="002770EC">
            <w:rPr>
              <w:rFonts w:ascii="Leelawadee UI" w:hAnsi="Leelawadee UI" w:cs="Leelawadee UI"/>
              <w:b/>
              <w:bCs/>
              <w:sz w:val="16"/>
              <w:szCs w:val="16"/>
            </w:rPr>
            <w:t>โซลูชันความแม่นยำของ</w:t>
          </w:r>
          <w:proofErr w:type="spellEnd"/>
          <w:r w:rsidRPr="002770EC">
            <w:rPr>
              <w:rFonts w:ascii="Arial" w:hAnsi="Arial" w:cs="Arial"/>
              <w:b/>
              <w:bCs/>
              <w:sz w:val="16"/>
              <w:szCs w:val="16"/>
            </w:rPr>
            <w:t xml:space="preserve"> KRAIBURG TPE </w:t>
          </w:r>
          <w:proofErr w:type="spellStart"/>
          <w:r w:rsidRPr="002770EC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สำหรับขวดสเปรย์จมูกแบบปริมาณวัดได้</w:t>
          </w:r>
          <w:proofErr w:type="spellEnd"/>
        </w:p>
        <w:p w14:paraId="765F9503" w14:textId="393A4D97" w:rsidR="003C4170" w:rsidRPr="003804B8" w:rsidRDefault="003C4170" w:rsidP="00CA1C31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CA1C31">
            <w:rPr>
              <w:rFonts w:ascii="Arial" w:hAnsi="Arial"/>
              <w:b/>
              <w:sz w:val="16"/>
              <w:szCs w:val="16"/>
            </w:rPr>
            <w:t>April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073C3"/>
    <w:rsid w:val="00013EA3"/>
    <w:rsid w:val="00020304"/>
    <w:rsid w:val="00020FB5"/>
    <w:rsid w:val="00022CB1"/>
    <w:rsid w:val="00023A0F"/>
    <w:rsid w:val="00024ADF"/>
    <w:rsid w:val="0002779F"/>
    <w:rsid w:val="00034709"/>
    <w:rsid w:val="00035D86"/>
    <w:rsid w:val="00041B77"/>
    <w:rsid w:val="00044AB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3317"/>
    <w:rsid w:val="00065A69"/>
    <w:rsid w:val="00070DDD"/>
    <w:rsid w:val="00071236"/>
    <w:rsid w:val="0007313B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B722F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531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6CCA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F79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6065"/>
    <w:rsid w:val="001C701E"/>
    <w:rsid w:val="001C7821"/>
    <w:rsid w:val="001C787B"/>
    <w:rsid w:val="001D003B"/>
    <w:rsid w:val="001D04BB"/>
    <w:rsid w:val="001D0FB5"/>
    <w:rsid w:val="001D41F8"/>
    <w:rsid w:val="001E1888"/>
    <w:rsid w:val="001E1F72"/>
    <w:rsid w:val="001E2F24"/>
    <w:rsid w:val="001F0AEC"/>
    <w:rsid w:val="001F26E8"/>
    <w:rsid w:val="001F37C4"/>
    <w:rsid w:val="001F4135"/>
    <w:rsid w:val="001F4509"/>
    <w:rsid w:val="001F4F5D"/>
    <w:rsid w:val="001F57F6"/>
    <w:rsid w:val="00201710"/>
    <w:rsid w:val="00203048"/>
    <w:rsid w:val="00203E37"/>
    <w:rsid w:val="002066B7"/>
    <w:rsid w:val="002077CC"/>
    <w:rsid w:val="00211964"/>
    <w:rsid w:val="002129DC"/>
    <w:rsid w:val="00213E75"/>
    <w:rsid w:val="00214C89"/>
    <w:rsid w:val="002161B6"/>
    <w:rsid w:val="00223982"/>
    <w:rsid w:val="00223BE9"/>
    <w:rsid w:val="00225F3D"/>
    <w:rsid w:val="00225FD8"/>
    <w:rsid w:val="002262B1"/>
    <w:rsid w:val="0023158B"/>
    <w:rsid w:val="00232C78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770EC"/>
    <w:rsid w:val="00281DBF"/>
    <w:rsid w:val="00281FF5"/>
    <w:rsid w:val="00282C7F"/>
    <w:rsid w:val="0028506D"/>
    <w:rsid w:val="0028707A"/>
    <w:rsid w:val="00287DC8"/>
    <w:rsid w:val="00290773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3C08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592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9F2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3824"/>
    <w:rsid w:val="00432CA6"/>
    <w:rsid w:val="00433057"/>
    <w:rsid w:val="00435158"/>
    <w:rsid w:val="0043558D"/>
    <w:rsid w:val="00436125"/>
    <w:rsid w:val="00436B16"/>
    <w:rsid w:val="004407AE"/>
    <w:rsid w:val="00442691"/>
    <w:rsid w:val="00444426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6BE"/>
    <w:rsid w:val="0049110D"/>
    <w:rsid w:val="004919AE"/>
    <w:rsid w:val="0049228E"/>
    <w:rsid w:val="00493BFC"/>
    <w:rsid w:val="00495C8F"/>
    <w:rsid w:val="004A06FC"/>
    <w:rsid w:val="004A3BE3"/>
    <w:rsid w:val="004A444D"/>
    <w:rsid w:val="004A474D"/>
    <w:rsid w:val="004A5280"/>
    <w:rsid w:val="004A62E0"/>
    <w:rsid w:val="004A6454"/>
    <w:rsid w:val="004A68F9"/>
    <w:rsid w:val="004A7B03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217F"/>
    <w:rsid w:val="004F3A1A"/>
    <w:rsid w:val="004F3FAC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32FB"/>
    <w:rsid w:val="0052407D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575A6"/>
    <w:rsid w:val="00563000"/>
    <w:rsid w:val="00570576"/>
    <w:rsid w:val="005716D8"/>
    <w:rsid w:val="0057225E"/>
    <w:rsid w:val="005772B9"/>
    <w:rsid w:val="00577BE3"/>
    <w:rsid w:val="0058625A"/>
    <w:rsid w:val="005922FE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B7480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1182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802FB"/>
    <w:rsid w:val="00681427"/>
    <w:rsid w:val="006860ED"/>
    <w:rsid w:val="00690769"/>
    <w:rsid w:val="006919F2"/>
    <w:rsid w:val="00691DF1"/>
    <w:rsid w:val="00692233"/>
    <w:rsid w:val="00692A27"/>
    <w:rsid w:val="006941F9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B6F65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0A23"/>
    <w:rsid w:val="006D0FFB"/>
    <w:rsid w:val="006D238F"/>
    <w:rsid w:val="006D333F"/>
    <w:rsid w:val="006D7BB3"/>
    <w:rsid w:val="006D7D9F"/>
    <w:rsid w:val="006E206D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4F3B"/>
    <w:rsid w:val="00751611"/>
    <w:rsid w:val="0076079D"/>
    <w:rsid w:val="007620DB"/>
    <w:rsid w:val="00762555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270"/>
    <w:rsid w:val="007974C7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0C5F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12CE"/>
    <w:rsid w:val="008324F7"/>
    <w:rsid w:val="00835276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D41"/>
    <w:rsid w:val="00860E1E"/>
    <w:rsid w:val="00863230"/>
    <w:rsid w:val="00867DC3"/>
    <w:rsid w:val="008725D0"/>
    <w:rsid w:val="00872EB4"/>
    <w:rsid w:val="00874A1A"/>
    <w:rsid w:val="00883F0E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B0243"/>
    <w:rsid w:val="008B0C67"/>
    <w:rsid w:val="008B104C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7C0F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254"/>
    <w:rsid w:val="00905FBF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3B02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2082"/>
    <w:rsid w:val="00A235FE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B46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12E4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3005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667"/>
    <w:rsid w:val="00AD29B8"/>
    <w:rsid w:val="00AD5919"/>
    <w:rsid w:val="00AD6D80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0E42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1A4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1F00"/>
    <w:rsid w:val="00B64A21"/>
    <w:rsid w:val="00B6510E"/>
    <w:rsid w:val="00B654E7"/>
    <w:rsid w:val="00B65A00"/>
    <w:rsid w:val="00B70F2A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2BA3"/>
    <w:rsid w:val="00B9468C"/>
    <w:rsid w:val="00B9507E"/>
    <w:rsid w:val="00B95A63"/>
    <w:rsid w:val="00B96BE6"/>
    <w:rsid w:val="00B96F63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03F5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352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2073"/>
    <w:rsid w:val="00C13AA4"/>
    <w:rsid w:val="00C153F5"/>
    <w:rsid w:val="00C15806"/>
    <w:rsid w:val="00C163EB"/>
    <w:rsid w:val="00C17D72"/>
    <w:rsid w:val="00C22CA9"/>
    <w:rsid w:val="00C232C4"/>
    <w:rsid w:val="00C2445B"/>
    <w:rsid w:val="00C24DC3"/>
    <w:rsid w:val="00C2668C"/>
    <w:rsid w:val="00C279B9"/>
    <w:rsid w:val="00C30003"/>
    <w:rsid w:val="00C318F7"/>
    <w:rsid w:val="00C33067"/>
    <w:rsid w:val="00C33B05"/>
    <w:rsid w:val="00C33C80"/>
    <w:rsid w:val="00C34FE2"/>
    <w:rsid w:val="00C356A9"/>
    <w:rsid w:val="00C37354"/>
    <w:rsid w:val="00C44B97"/>
    <w:rsid w:val="00C46197"/>
    <w:rsid w:val="00C46C6A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1C31"/>
    <w:rsid w:val="00CA265C"/>
    <w:rsid w:val="00CA35FC"/>
    <w:rsid w:val="00CA3F2A"/>
    <w:rsid w:val="00CA7190"/>
    <w:rsid w:val="00CB0F0F"/>
    <w:rsid w:val="00CB2ED8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796"/>
    <w:rsid w:val="00CD7C16"/>
    <w:rsid w:val="00CE3169"/>
    <w:rsid w:val="00CE62E9"/>
    <w:rsid w:val="00CE6C93"/>
    <w:rsid w:val="00CF1F82"/>
    <w:rsid w:val="00CF3254"/>
    <w:rsid w:val="00CF3B7E"/>
    <w:rsid w:val="00CF4082"/>
    <w:rsid w:val="00D13A01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A54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5760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6719"/>
    <w:rsid w:val="00DF02DC"/>
    <w:rsid w:val="00DF13FA"/>
    <w:rsid w:val="00DF6D95"/>
    <w:rsid w:val="00DF7FD8"/>
    <w:rsid w:val="00E033BD"/>
    <w:rsid w:val="00E039D8"/>
    <w:rsid w:val="00E11531"/>
    <w:rsid w:val="00E124BB"/>
    <w:rsid w:val="00E14E87"/>
    <w:rsid w:val="00E17CAC"/>
    <w:rsid w:val="00E22EFE"/>
    <w:rsid w:val="00E30FE5"/>
    <w:rsid w:val="00E31B1F"/>
    <w:rsid w:val="00E31F55"/>
    <w:rsid w:val="00E324CD"/>
    <w:rsid w:val="00E34355"/>
    <w:rsid w:val="00E34E27"/>
    <w:rsid w:val="00E4387D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666E7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385"/>
    <w:rsid w:val="00EE4A53"/>
    <w:rsid w:val="00EE5010"/>
    <w:rsid w:val="00EF1FB3"/>
    <w:rsid w:val="00EF2232"/>
    <w:rsid w:val="00EF583D"/>
    <w:rsid w:val="00EF79F8"/>
    <w:rsid w:val="00F02134"/>
    <w:rsid w:val="00F05006"/>
    <w:rsid w:val="00F11E25"/>
    <w:rsid w:val="00F125F3"/>
    <w:rsid w:val="00F14DFB"/>
    <w:rsid w:val="00F1643C"/>
    <w:rsid w:val="00F16A91"/>
    <w:rsid w:val="00F174CB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2EDC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D69C0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TPE%20%E0%B8%97%E0%B8%B5%E0%B9%88%E0%B9%80%E0%B8%9B%E0%B9%87%E0%B8%99%E0%B8%99%E0%B8%A7%E0%B8%B1%E0%B8%95%E0%B8%81%E0%B8%A3%E0%B8%A3%E0%B8%A1%E0%B9%83%E0%B8%AB%E0%B8%A1%E0%B9%88%E0%B8%8A%E0%B9%88%E0%B8%A7%E0%B8%A2%E0%B8%A2%E0%B8%81%E0%B8%A3%E0%B8%B0%E0%B8%94%E0%B8%B1%E0%B8%9A%E0%B9%80%E0%B8%84%E0%B8%A3%E0%B8%B7%E0%B9%88%E0%B8%AD%E0%B8%87%E0%B8%88%E0%B9%88%E0%B8%B2%E0%B8%A2%E0%B8%A2%E0%B8%B2%E0%B8%AD%E0%B8%B1%E0%B8%95%E0%B9%82%E0%B8%99%E0%B8%A1%E0%B8%B1%E0%B8%95%E0%B8%B4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kraiburg-tpe.com/en/wechat" TargetMode="External"/><Relationship Id="rId39" Type="http://schemas.openxmlformats.org/officeDocument/2006/relationships/footer" Target="footer1.xml"/><Relationship Id="rId21" Type="http://schemas.openxmlformats.org/officeDocument/2006/relationships/image" Target="media/image2.png"/><Relationship Id="rId34" Type="http://schemas.openxmlformats.org/officeDocument/2006/relationships/hyperlink" Target="https://i.youku.com/i/UMTYxNTExNTgzNg==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%E0%B8%A2%E0%B8%81%E0%B8%A3%E0%B8%B0%E0%B8%94%E0%B8%B1%E0%B8%9A%E0%B8%84%E0%B8%A7%E0%B8%B2%E0%B8%A1%E0%B8%9B%E0%B8%A5%E0%B8%AD%E0%B8%94%E0%B8%A0%E0%B8%B1%E0%B8%A2%E0%B8%82%E0%B8%AD%E0%B8%87%E0%B8%A0%E0%B8%B2%E0%B8%8A%E0%B8%99%E0%B8%B0%E0%B8%9A%E0%B8%A3%E0%B8%A3%E0%B8%88%E0%B8%B8%E0%B8%A2%E0%B8%B2%E0%B8%AB%E0%B8%A2%E0%B8%AD%E0%B8%94%E0%B8%95%E0%B8%B2%E0%B8%94%E0%B9%89%E0%B8%A7%E0%B8%A2%E0%B8%A7%E0%B8%B1%E0%B8%AA%E0%B8%94%E0%B8%B8-TPE-%E0%B8%97%E0%B8%B5%E0%B9%88%E0%B9%80%E0%B8%8A%E0%B8%B7%E0%B9%88%E0%B8%AD%E0%B8%96%E0%B8%B7%E0%B8%AD%E0%B9%84%E0%B8%94%E0%B9%89" TargetMode="External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h-healthcare-tpe" TargetMode="External"/><Relationship Id="rId24" Type="http://schemas.openxmlformats.org/officeDocument/2006/relationships/image" Target="media/image3.png"/><Relationship Id="rId32" Type="http://schemas.openxmlformats.org/officeDocument/2006/relationships/hyperlink" Target="https://www.youtube.com/channel/UCG71Bdw9bBMMwKr13-qFaPQ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sustainability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hyperlink" Target="https://blog.naver.com/kraiburgtpe_2015" TargetMode="External"/><Relationship Id="rId36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hyperlink" Target="mailto:bridget.ngang@kraiburg-tpe.com" TargetMode="External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chinaplas" TargetMode="External"/><Relationship Id="rId22" Type="http://schemas.openxmlformats.org/officeDocument/2006/relationships/hyperlink" Target="https://bit.ly/34qxBOV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linkedin.com/company/kraiburg-tpe/?originalSubdomain=de" TargetMode="External"/><Relationship Id="rId35" Type="http://schemas.openxmlformats.org/officeDocument/2006/relationships/image" Target="media/image8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en/medical" TargetMode="External"/><Relationship Id="rId17" Type="http://schemas.openxmlformats.org/officeDocument/2006/relationships/hyperlink" Target="https://www.kraiburg-tpe.com/th/%E0%B8%99%E0%B8%AD%E0%B8%99%E0%B8%AB%E0%B8%A5%E0%B8%B1%E0%B8%9A%E0%B8%AA%E0%B8%9A%E0%B8%B2%E0%B8%A2%E0%B9%81%E0%B8%A1%E0%B9%89%E0%B9%80%E0%B8%AA%E0%B8%B5%E0%B8%A2%E0%B8%87%E0%B8%81%E0%B8%A3%E0%B8%99%E0%B8%88%E0%B8%B0%E0%B8%94%E0%B8%B1%E0%B8%87%E0%B8%82%E0%B8%B6%E0%B9%89%E0%B8%99%E0%B8%94%E0%B9%89%E0%B8%A7%E0%B8%A2%E0%B8%9C%E0%B8%A5%E0%B8%B4%E0%B8%95%E0%B8%A0%E0%B8%B1%E0%B8%93%E0%B8%91%E0%B9%8C-TPE-%E0%B8%A3%E0%B8%B8%E0%B9%88%E0%B8%99%E0%B9%83%E0%B8%AB%E0%B8%A1%E0%B9%88" TargetMode="External"/><Relationship Id="rId25" Type="http://schemas.openxmlformats.org/officeDocument/2006/relationships/hyperlink" Target="https://www.kraiburg-tpe.com/th/node/67" TargetMode="External"/><Relationship Id="rId33" Type="http://schemas.openxmlformats.org/officeDocument/2006/relationships/image" Target="media/image7.png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CBCE4C-62D1-4226-8748-1C147B62239E}"/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b0aac98f-77e3-488e-b1d0-e526279ba76f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8d3818be-6f21-4c29-ab13-78e30dc982d3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1147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8</cp:revision>
  <cp:lastPrinted>2026-04-02T01:09:00Z</cp:lastPrinted>
  <dcterms:created xsi:type="dcterms:W3CDTF">2026-02-06T08:50:00Z</dcterms:created>
  <dcterms:modified xsi:type="dcterms:W3CDTF">2026-04-02T01:09:00Z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